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63" w:rsidRDefault="00B77963" w:rsidP="00C6177E">
      <w:pPr>
        <w:rPr>
          <w:rFonts w:ascii="Times New Roman" w:hAnsi="Times New Roman" w:cs="Times New Roman"/>
          <w:b/>
          <w:sz w:val="40"/>
          <w:szCs w:val="28"/>
        </w:rPr>
      </w:pPr>
    </w:p>
    <w:p w:rsidR="00C6177E" w:rsidRDefault="00C6177E" w:rsidP="00B77963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6177E" w:rsidRDefault="00C6177E" w:rsidP="00B77963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7963" w:rsidRPr="00B77963" w:rsidRDefault="00B77963" w:rsidP="00B7796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77963">
        <w:rPr>
          <w:rFonts w:ascii="Times New Roman" w:hAnsi="Times New Roman" w:cs="Times New Roman"/>
          <w:b/>
          <w:sz w:val="40"/>
          <w:szCs w:val="28"/>
        </w:rPr>
        <w:t xml:space="preserve">Памятка </w:t>
      </w:r>
    </w:p>
    <w:p w:rsidR="00B77963" w:rsidRPr="00B77963" w:rsidRDefault="00B77963" w:rsidP="00B7796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77963">
        <w:rPr>
          <w:rFonts w:ascii="Times New Roman" w:hAnsi="Times New Roman" w:cs="Times New Roman"/>
          <w:b/>
          <w:sz w:val="40"/>
          <w:szCs w:val="28"/>
        </w:rPr>
        <w:t xml:space="preserve">Для сотрудников ДОУ </w:t>
      </w:r>
    </w:p>
    <w:p w:rsidR="00B77963" w:rsidRDefault="00B77963" w:rsidP="00B77963">
      <w:pPr>
        <w:jc w:val="center"/>
        <w:rPr>
          <w:rFonts w:ascii="Times New Roman" w:hAnsi="Times New Roman" w:cs="Times New Roman"/>
          <w:sz w:val="40"/>
          <w:szCs w:val="28"/>
        </w:rPr>
      </w:pPr>
      <w:r w:rsidRPr="00B77963">
        <w:rPr>
          <w:rFonts w:ascii="Times New Roman" w:hAnsi="Times New Roman" w:cs="Times New Roman"/>
          <w:b/>
          <w:sz w:val="40"/>
          <w:szCs w:val="28"/>
        </w:rPr>
        <w:t>«Этика профессионального общения»</w:t>
      </w:r>
      <w:r w:rsidRPr="00B77963">
        <w:rPr>
          <w:rFonts w:ascii="Times New Roman" w:hAnsi="Times New Roman" w:cs="Times New Roman"/>
          <w:sz w:val="40"/>
          <w:szCs w:val="28"/>
        </w:rPr>
        <w:t xml:space="preserve"> </w:t>
      </w:r>
    </w:p>
    <w:p w:rsidR="00C6177E" w:rsidRDefault="00C6177E" w:rsidP="00B77963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6177E" w:rsidRDefault="00C6177E" w:rsidP="00B77963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6177E" w:rsidRDefault="00C6177E" w:rsidP="00B77963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6177E" w:rsidRDefault="00C6177E" w:rsidP="00B77963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6177E" w:rsidRDefault="00C6177E" w:rsidP="00B77963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C6177E" w:rsidRDefault="00C6177E" w:rsidP="00B77963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77963" w:rsidRDefault="00B77963" w:rsidP="00B779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52725"/>
            <wp:effectExtent l="0" t="0" r="0" b="9525"/>
            <wp:docPr id="1" name="Рисунок 1" descr="https://im0-tub-ru.yandex.net/i?id=761d681335886126473ccaa4af1e138d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61d681335886126473ccaa4af1e138d&amp;n=13&amp;exp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7963" w:rsidRPr="00C6177E" w:rsidRDefault="00B77963" w:rsidP="00C61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788" w:rsidRPr="00C6177E" w:rsidRDefault="00921615" w:rsidP="00C61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87DB57" wp14:editId="2EF652E7">
            <wp:simplePos x="0" y="0"/>
            <wp:positionH relativeFrom="margin">
              <wp:posOffset>-666750</wp:posOffset>
            </wp:positionH>
            <wp:positionV relativeFrom="margin">
              <wp:posOffset>1213485</wp:posOffset>
            </wp:positionV>
            <wp:extent cx="2685415" cy="1910080"/>
            <wp:effectExtent l="0" t="0" r="635" b="0"/>
            <wp:wrapSquare wrapText="bothSides"/>
            <wp:docPr id="2" name="Рисунок 2" descr="https://content.schools.by/cache/65/7e/657ed76186e9e004274011914cf8a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65/7e/657ed76186e9e004274011914cf8a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77E" w:rsidRPr="00C6177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педагога с детьми</w:t>
      </w:r>
      <w:r w:rsidR="00C6177E" w:rsidRPr="00C617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каждом возрастном этапе: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Проявлять гуманизм, обеспечивать сохранность всех сфер жизнедеятельности ребенка.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Оказывать всемерное уважение к личности.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Ограждать от некорректного поведения, физического и психологического давления, нанесения ущерба безопасности и здоровью ребенка, вызванного неадекватностью поведения.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Пресекать любые попытки в педагогической практике, связанные с формированием отрицательных лидерских, аутсайдерских, антиобщественных и религиозных групп, с использованием давления на личность (социального, психологического, физического).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C6177E" w:rsidRPr="00C6177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педагога с коллегами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Терпимо относиться к другим.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Уважать.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Радоваться успехам коллег.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Поддерживать коллег.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Уметь делиться информацией.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Уметь работать совместно.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Поощрять новые, оригинальные разработки коллег.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Организовывать «круглые столы» с целью обмена новыми технологиями, методами, программами для внедрения в работу ДОУ, анализу достижений и ошибок.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педагога с родителями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Стремиться быть в хорошем настроении и приятным в общении.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Почувствовать эмоциональное состояние родителей.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Находить возможность каждый раз говорить родителям что-нибудь положительное о ребенке.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Быть эмоционально уравновешенным при общении с родителями, подавать пример воспитанности и такта.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Проявлять гибкость в конфликтных и затруднительных ситуациях в общении с родителями.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Давать точные, конкретные ответы, обоснованные советы.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Вселять в родителей веру в своего ребенка.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Не принижать авторитет родителей, как бы ни был мал их опыт в 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воспитании детей.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Объединять родителей при решении разных вопросов, создавать атмосферу общности интересов родителей и педагогов.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Предоставлять родителям полную информацию о ребенке, при индивидуальных встречах.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Оказывать помощь родителям в педагогическом образовании.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Внешний вид сотрудников ДОУ</w:t>
      </w:r>
      <w:r w:rsidR="00C6177E" w:rsidRPr="00C617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Внешний вид сотрудников ДОУ должен соответствовать общепринятым в обществе нормам делового стиля и исключать вызывающие детали. 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 Основной стандарт одежды для всех сотрудников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уместны неяркие спокойные тона. Всем сотрудникам ДОУ запрещается использовать для ношения в рабочее время следующие варианты одежды и обуви: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Спортивная одежда (кроме инструктора ФК)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Одежда для активного отдыха (шорты, толстовки, майки и футболки с символикой и т.п.)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Пляжная одежда.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Прозрачные платья, юбки и блузки.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Декольтированные платья и блузки (открыт V- образный вырез груди, </w: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9E080F" wp14:editId="36A80E2D">
            <wp:simplePos x="0" y="0"/>
            <wp:positionH relativeFrom="margin">
              <wp:posOffset>4634865</wp:posOffset>
            </wp:positionH>
            <wp:positionV relativeFrom="margin">
              <wp:posOffset>5528310</wp:posOffset>
            </wp:positionV>
            <wp:extent cx="1645920" cy="2828925"/>
            <wp:effectExtent l="0" t="0" r="0" b="9525"/>
            <wp:wrapSquare wrapText="bothSides"/>
            <wp:docPr id="3" name="Рисунок 3" descr="https://png.pngtree.com/element_origin_min_pic/16/08/11/1157abf2b5ec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ng.pngtree.com/element_origin_min_pic/16/08/11/1157abf2b5ec2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заметно нижнее белье и т.п.) - Вечерние туалеты.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Мини-юбки (длина юбки выше 3 см от колена)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Слишком короткие блузки, открывающие часть живота или спины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Одежда из кожи (кожзаменителя), плащевой ткани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Сильно облегающие (обтягивающие) фигуру брюки, платья, юбки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Спортивная обувь (в том числе для экстремальных видов спорта и развлечений)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Пляжная обувь (шлепанцы и тапочки)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Обувь в стиле "кантри” (казаки)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одежде и обуви не должны присутствовать очень яркие цвета, и вызывающие экстравагантные детали, привлекающие пристальное внимание.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Запрещается: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ношение экстравагантных стрижек и причесок.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окрашивание волос в яркие, неестественные оттенки (например, неоновые оттенки)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нанесение маникюра ярких экстравагантных тонов (синий, зеленый, черный и т.п.)</w:t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77E" w:rsidRPr="00C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вечерних вариантов макияжа с использованием ярких, насыщенных цветов.</w:t>
      </w:r>
    </w:p>
    <w:sectPr w:rsidR="00822788" w:rsidRPr="00C617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52" w:rsidRDefault="00BA0A52" w:rsidP="00B77963">
      <w:pPr>
        <w:spacing w:after="0" w:line="240" w:lineRule="auto"/>
      </w:pPr>
      <w:r>
        <w:separator/>
      </w:r>
    </w:p>
  </w:endnote>
  <w:endnote w:type="continuationSeparator" w:id="0">
    <w:p w:rsidR="00BA0A52" w:rsidRDefault="00BA0A52" w:rsidP="00B7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63" w:rsidRDefault="00B779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63" w:rsidRDefault="00B779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63" w:rsidRDefault="00B779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52" w:rsidRDefault="00BA0A52" w:rsidP="00B77963">
      <w:pPr>
        <w:spacing w:after="0" w:line="240" w:lineRule="auto"/>
      </w:pPr>
      <w:r>
        <w:separator/>
      </w:r>
    </w:p>
  </w:footnote>
  <w:footnote w:type="continuationSeparator" w:id="0">
    <w:p w:rsidR="00BA0A52" w:rsidRDefault="00BA0A52" w:rsidP="00B7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63" w:rsidRDefault="00B779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63" w:rsidRDefault="00B779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63" w:rsidRDefault="00B77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D"/>
    <w:rsid w:val="00822788"/>
    <w:rsid w:val="00921615"/>
    <w:rsid w:val="00B77963"/>
    <w:rsid w:val="00BA0A52"/>
    <w:rsid w:val="00BA473E"/>
    <w:rsid w:val="00C6177E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4313"/>
  <w15:chartTrackingRefBased/>
  <w15:docId w15:val="{67DB18C1-3704-4C41-9437-66F77B5E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963"/>
  </w:style>
  <w:style w:type="paragraph" w:styleId="a5">
    <w:name w:val="footer"/>
    <w:basedOn w:val="a"/>
    <w:link w:val="a6"/>
    <w:uiPriority w:val="99"/>
    <w:unhideWhenUsed/>
    <w:rsid w:val="00B7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963"/>
  </w:style>
  <w:style w:type="character" w:styleId="a7">
    <w:name w:val="Strong"/>
    <w:basedOn w:val="a0"/>
    <w:uiPriority w:val="22"/>
    <w:qFormat/>
    <w:rsid w:val="00C61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blg.local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Балицкая Ангелина</dc:creator>
  <cp:keywords/>
  <dc:description/>
  <cp:lastModifiedBy>Анастасия Балицкая</cp:lastModifiedBy>
  <cp:revision>5</cp:revision>
  <dcterms:created xsi:type="dcterms:W3CDTF">2018-12-09T13:37:00Z</dcterms:created>
  <dcterms:modified xsi:type="dcterms:W3CDTF">2018-12-09T18:43:00Z</dcterms:modified>
</cp:coreProperties>
</file>